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A9" w:rsidRDefault="00DB4422" w:rsidP="00011618">
      <w:pPr>
        <w:jc w:val="both"/>
        <w:rPr>
          <w:rFonts w:ascii="Bookman Old Style" w:hAnsi="Bookman Old Style"/>
          <w:b/>
          <w:sz w:val="28"/>
          <w:szCs w:val="28"/>
        </w:rPr>
      </w:pPr>
      <w:r w:rsidRPr="00F61492">
        <w:rPr>
          <w:rFonts w:ascii="Bookman Old Style" w:hAnsi="Bookman Old Style"/>
          <w:b/>
          <w:sz w:val="28"/>
          <w:szCs w:val="28"/>
        </w:rPr>
        <w:t xml:space="preserve">Moduł II – pomoc w uzyskaniu wykształcenia na poziomie wyższym </w:t>
      </w:r>
    </w:p>
    <w:p w:rsidR="00DB4422" w:rsidRPr="001208A9" w:rsidRDefault="00DB4422" w:rsidP="00011618">
      <w:pPr>
        <w:jc w:val="both"/>
        <w:rPr>
          <w:rFonts w:ascii="Bookman Old Style" w:hAnsi="Bookman Old Style"/>
          <w:b/>
          <w:sz w:val="28"/>
          <w:szCs w:val="28"/>
        </w:rPr>
      </w:pPr>
      <w:r w:rsidRPr="00DB4422">
        <w:rPr>
          <w:rFonts w:ascii="Bookman Old Style" w:hAnsi="Bookman Old Style"/>
          <w:sz w:val="24"/>
          <w:szCs w:val="24"/>
        </w:rPr>
        <w:t>Od dnia</w:t>
      </w:r>
      <w:r w:rsidR="00011618">
        <w:rPr>
          <w:rFonts w:ascii="Bookman Old Style" w:hAnsi="Bookman Old Style"/>
          <w:sz w:val="24"/>
          <w:szCs w:val="24"/>
        </w:rPr>
        <w:t xml:space="preserve"> </w:t>
      </w:r>
      <w:r w:rsidR="00A67CC7">
        <w:rPr>
          <w:rFonts w:ascii="Bookman Old Style" w:hAnsi="Bookman Old Style"/>
          <w:sz w:val="24"/>
          <w:szCs w:val="24"/>
        </w:rPr>
        <w:t xml:space="preserve">15.03.2020 </w:t>
      </w:r>
      <w:r>
        <w:rPr>
          <w:rFonts w:ascii="Bookman Old Style" w:hAnsi="Bookman Old Style"/>
          <w:sz w:val="24"/>
          <w:szCs w:val="24"/>
        </w:rPr>
        <w:t xml:space="preserve">PCPR  w Szczecinku </w:t>
      </w:r>
      <w:r w:rsidRPr="00DB4422">
        <w:rPr>
          <w:rFonts w:ascii="Bookman Old Style" w:hAnsi="Bookman Old Style"/>
          <w:sz w:val="24"/>
          <w:szCs w:val="24"/>
        </w:rPr>
        <w:t xml:space="preserve">rozpoczyna przyjmowanie wniosków o dofinansowanie ze środków PFRON w ramach pilotażowego programu „Aktywny samorząd” Moduł II – pomoc w uzyskaniu wykształcenia na poziomie wyższym, poprzez dofinansowanie lub refundację kosztów uzyskania wykształcenia na poziomie wyższym: </w:t>
      </w:r>
      <w:r w:rsidRPr="009167B5">
        <w:rPr>
          <w:rFonts w:ascii="Bookman Old Style" w:hAnsi="Bookman Old Style"/>
          <w:b/>
          <w:sz w:val="24"/>
          <w:szCs w:val="24"/>
        </w:rPr>
        <w:t>1</w:t>
      </w:r>
      <w:r w:rsidRPr="00DB4422">
        <w:rPr>
          <w:rFonts w:ascii="Bookman Old Style" w:hAnsi="Bookman Old Style"/>
          <w:sz w:val="24"/>
          <w:szCs w:val="24"/>
        </w:rPr>
        <w:t xml:space="preserve">. opłata za naukę (czesne), </w:t>
      </w:r>
      <w:r w:rsidRPr="009167B5">
        <w:rPr>
          <w:rFonts w:ascii="Bookman Old Style" w:hAnsi="Bookman Old Style"/>
          <w:b/>
          <w:sz w:val="24"/>
          <w:szCs w:val="24"/>
        </w:rPr>
        <w:t>2.</w:t>
      </w:r>
      <w:r w:rsidRPr="00DB4422">
        <w:rPr>
          <w:rFonts w:ascii="Bookman Old Style" w:hAnsi="Bookman Old Style"/>
          <w:sz w:val="24"/>
          <w:szCs w:val="24"/>
        </w:rPr>
        <w:t xml:space="preserve"> dodatek na pokrycie kosztów kształcenia</w:t>
      </w:r>
      <w:r w:rsidRPr="009167B5">
        <w:rPr>
          <w:rFonts w:ascii="Bookman Old Style" w:hAnsi="Bookman Old Style"/>
          <w:b/>
          <w:sz w:val="24"/>
          <w:szCs w:val="24"/>
        </w:rPr>
        <w:t>, 3.</w:t>
      </w:r>
      <w:r w:rsidRPr="00DB4422">
        <w:rPr>
          <w:rFonts w:ascii="Bookman Old Style" w:hAnsi="Bookman Old Style"/>
          <w:sz w:val="24"/>
          <w:szCs w:val="24"/>
        </w:rPr>
        <w:t xml:space="preserve"> dodatek na uiszczenie opłaty za przeprowadzenie przewodu doktorskiego, w przypadku osób, które mają wszczęty przewód doktorski, a nie są uczestnikami studiów doktoranckich. </w:t>
      </w:r>
    </w:p>
    <w:p w:rsidR="005D6AF7" w:rsidRPr="001208A9" w:rsidRDefault="00DB4422" w:rsidP="00011618">
      <w:pPr>
        <w:jc w:val="both"/>
        <w:rPr>
          <w:rFonts w:ascii="Bookman Old Style" w:hAnsi="Bookman Old Style"/>
          <w:b/>
          <w:sz w:val="28"/>
          <w:szCs w:val="24"/>
        </w:rPr>
      </w:pPr>
      <w:r w:rsidRPr="001208A9">
        <w:rPr>
          <w:rFonts w:ascii="Bookman Old Style" w:hAnsi="Bookman Old Style"/>
          <w:b/>
          <w:sz w:val="24"/>
          <w:szCs w:val="24"/>
        </w:rPr>
        <w:t>UWAGA!</w:t>
      </w:r>
      <w:r w:rsidRPr="00DB4422">
        <w:rPr>
          <w:rFonts w:ascii="Bookman Old Style" w:hAnsi="Bookman Old Style"/>
          <w:sz w:val="24"/>
          <w:szCs w:val="24"/>
        </w:rPr>
        <w:t xml:space="preserve"> Termin przyjmowania wniosków w Module II dotyczącego roku akademickiego/ szkolnego </w:t>
      </w:r>
      <w:r w:rsidRPr="009167B5">
        <w:rPr>
          <w:rFonts w:ascii="Bookman Old Style" w:hAnsi="Bookman Old Style"/>
          <w:b/>
          <w:sz w:val="24"/>
          <w:szCs w:val="24"/>
        </w:rPr>
        <w:t>2019/2020</w:t>
      </w:r>
      <w:r w:rsidRPr="00DB4422">
        <w:rPr>
          <w:rFonts w:ascii="Bookman Old Style" w:hAnsi="Bookman Old Style"/>
          <w:sz w:val="24"/>
          <w:szCs w:val="24"/>
        </w:rPr>
        <w:t xml:space="preserve"> </w:t>
      </w:r>
      <w:r w:rsidR="001208A9">
        <w:rPr>
          <w:rFonts w:ascii="Bookman Old Style" w:hAnsi="Bookman Old Style"/>
          <w:sz w:val="24"/>
          <w:szCs w:val="24"/>
        </w:rPr>
        <w:t xml:space="preserve">za semestr wiosenny , </w:t>
      </w:r>
      <w:r w:rsidRPr="00DB4422">
        <w:rPr>
          <w:rFonts w:ascii="Bookman Old Style" w:hAnsi="Bookman Old Style"/>
          <w:sz w:val="24"/>
          <w:szCs w:val="24"/>
        </w:rPr>
        <w:t xml:space="preserve">upływa z dniem </w:t>
      </w:r>
      <w:r w:rsidR="001208A9">
        <w:rPr>
          <w:rFonts w:ascii="Bookman Old Style" w:hAnsi="Bookman Old Style"/>
          <w:b/>
          <w:sz w:val="24"/>
          <w:szCs w:val="24"/>
        </w:rPr>
        <w:t>30.04.2020</w:t>
      </w:r>
      <w:r w:rsidRPr="005D6AF7">
        <w:rPr>
          <w:rFonts w:ascii="Bookman Old Style" w:hAnsi="Bookman Old Style"/>
          <w:b/>
          <w:sz w:val="24"/>
          <w:szCs w:val="24"/>
        </w:rPr>
        <w:t xml:space="preserve"> r.</w:t>
      </w:r>
      <w:r w:rsidRPr="00DB4422">
        <w:rPr>
          <w:rFonts w:ascii="Bookman Old Style" w:hAnsi="Bookman Old Style"/>
          <w:sz w:val="24"/>
          <w:szCs w:val="24"/>
        </w:rPr>
        <w:t xml:space="preserve"> Wnioski </w:t>
      </w:r>
      <w:r w:rsidR="001208A9">
        <w:rPr>
          <w:rFonts w:ascii="Bookman Old Style" w:hAnsi="Bookman Old Style"/>
          <w:sz w:val="24"/>
          <w:szCs w:val="24"/>
        </w:rPr>
        <w:t xml:space="preserve">można </w:t>
      </w:r>
      <w:r w:rsidRPr="00DB4422">
        <w:rPr>
          <w:rFonts w:ascii="Bookman Old Style" w:hAnsi="Bookman Old Style"/>
          <w:sz w:val="24"/>
          <w:szCs w:val="24"/>
        </w:rPr>
        <w:t xml:space="preserve"> składać w wersji elektronicznej poprzez platformę SOW: </w:t>
      </w:r>
      <w:hyperlink r:id="rId7" w:history="1">
        <w:r w:rsidR="00B456FD" w:rsidRPr="00CA3FB3">
          <w:rPr>
            <w:rStyle w:val="Hipercze"/>
            <w:rFonts w:ascii="Bookman Old Style" w:hAnsi="Bookman Old Style"/>
            <w:sz w:val="24"/>
            <w:szCs w:val="24"/>
          </w:rPr>
          <w:t>https://sow.pfron.org.pl/</w:t>
        </w:r>
      </w:hyperlink>
      <w:r w:rsidR="001208A9">
        <w:rPr>
          <w:rStyle w:val="Hipercze"/>
          <w:rFonts w:ascii="Bookman Old Style" w:hAnsi="Bookman Old Style"/>
          <w:sz w:val="24"/>
          <w:szCs w:val="24"/>
        </w:rPr>
        <w:t xml:space="preserve">  </w:t>
      </w:r>
      <w:r w:rsidR="00B456FD" w:rsidRPr="001208A9">
        <w:rPr>
          <w:rFonts w:ascii="Bookman Old Style" w:hAnsi="Bookman Old Style"/>
          <w:b/>
          <w:sz w:val="24"/>
          <w:szCs w:val="24"/>
        </w:rPr>
        <w:t>( bonus za ta formę składania wniosku</w:t>
      </w:r>
      <w:r w:rsidR="00F61492" w:rsidRPr="001208A9">
        <w:rPr>
          <w:rFonts w:ascii="Bookman Old Style" w:hAnsi="Bookman Old Style"/>
          <w:b/>
          <w:sz w:val="24"/>
          <w:szCs w:val="24"/>
        </w:rPr>
        <w:t xml:space="preserve"> w formie elektronicznej – specjalny </w:t>
      </w:r>
      <w:r w:rsidR="00B456FD" w:rsidRPr="001208A9">
        <w:rPr>
          <w:rFonts w:ascii="Bookman Old Style" w:hAnsi="Bookman Old Style"/>
          <w:b/>
          <w:sz w:val="24"/>
          <w:szCs w:val="24"/>
        </w:rPr>
        <w:t xml:space="preserve">dodatek </w:t>
      </w:r>
      <w:r w:rsidR="001208A9">
        <w:rPr>
          <w:rFonts w:ascii="Bookman Old Style" w:hAnsi="Bookman Old Style"/>
          <w:b/>
          <w:sz w:val="24"/>
          <w:szCs w:val="24"/>
        </w:rPr>
        <w:t xml:space="preserve">            </w:t>
      </w:r>
      <w:r w:rsidR="00B456FD" w:rsidRPr="001208A9">
        <w:rPr>
          <w:rFonts w:ascii="Bookman Old Style" w:hAnsi="Bookman Old Style"/>
          <w:b/>
          <w:sz w:val="24"/>
          <w:szCs w:val="24"/>
        </w:rPr>
        <w:t>w wys</w:t>
      </w:r>
      <w:r w:rsidR="00F61492" w:rsidRPr="001208A9">
        <w:rPr>
          <w:rFonts w:ascii="Bookman Old Style" w:hAnsi="Bookman Old Style"/>
          <w:b/>
          <w:sz w:val="24"/>
          <w:szCs w:val="24"/>
        </w:rPr>
        <w:t>o</w:t>
      </w:r>
      <w:r w:rsidR="00B456FD" w:rsidRPr="001208A9">
        <w:rPr>
          <w:rFonts w:ascii="Bookman Old Style" w:hAnsi="Bookman Old Style"/>
          <w:b/>
          <w:sz w:val="24"/>
          <w:szCs w:val="24"/>
        </w:rPr>
        <w:t>kości 800 zł)</w:t>
      </w:r>
      <w:r w:rsidR="00B456FD">
        <w:rPr>
          <w:rFonts w:ascii="Bookman Old Style" w:hAnsi="Bookman Old Style"/>
          <w:sz w:val="24"/>
          <w:szCs w:val="24"/>
        </w:rPr>
        <w:t xml:space="preserve"> </w:t>
      </w:r>
      <w:r w:rsidRPr="00DB4422">
        <w:rPr>
          <w:rFonts w:ascii="Bookman Old Style" w:hAnsi="Bookman Old Style"/>
          <w:sz w:val="24"/>
          <w:szCs w:val="24"/>
        </w:rPr>
        <w:t xml:space="preserve"> lub w wersji papierowej </w:t>
      </w:r>
      <w:r w:rsidR="005D6AF7">
        <w:rPr>
          <w:rFonts w:ascii="Bookman Old Style" w:hAnsi="Bookman Old Style"/>
          <w:sz w:val="24"/>
          <w:szCs w:val="24"/>
        </w:rPr>
        <w:t>w siedzibie PCPR, przy ul. Wiatracznej 1</w:t>
      </w:r>
      <w:r w:rsidRPr="00DB4422">
        <w:rPr>
          <w:rFonts w:ascii="Bookman Old Style" w:hAnsi="Bookman Old Style"/>
          <w:sz w:val="24"/>
          <w:szCs w:val="24"/>
        </w:rPr>
        <w:t>. Druki wniosków dostępne są w siedzibie Powiatowego Centrum Pomocy Rodzini</w:t>
      </w:r>
      <w:r>
        <w:rPr>
          <w:rFonts w:ascii="Bookman Old Style" w:hAnsi="Bookman Old Style"/>
          <w:sz w:val="24"/>
          <w:szCs w:val="24"/>
        </w:rPr>
        <w:t>e w Szczecinku  przy ul. Wiatracznej 1</w:t>
      </w:r>
      <w:r w:rsidRPr="00DB4422">
        <w:rPr>
          <w:rFonts w:ascii="Bookman Old Style" w:hAnsi="Bookman Old Style"/>
          <w:sz w:val="24"/>
          <w:szCs w:val="24"/>
        </w:rPr>
        <w:t xml:space="preserve"> (czynne: poniedziałek –</w:t>
      </w:r>
      <w:r>
        <w:rPr>
          <w:rFonts w:ascii="Bookman Old Style" w:hAnsi="Bookman Old Style"/>
          <w:sz w:val="24"/>
          <w:szCs w:val="24"/>
        </w:rPr>
        <w:t>piątek 7.00 - 15</w:t>
      </w:r>
      <w:r w:rsidRPr="00DB4422">
        <w:rPr>
          <w:rFonts w:ascii="Bookman Old Style" w:hAnsi="Bookman Old Style"/>
          <w:sz w:val="24"/>
          <w:szCs w:val="24"/>
        </w:rPr>
        <w:t xml:space="preserve">.00), </w:t>
      </w:r>
      <w:r>
        <w:rPr>
          <w:rFonts w:ascii="Bookman Old Style" w:hAnsi="Bookman Old Style"/>
          <w:sz w:val="24"/>
          <w:szCs w:val="24"/>
        </w:rPr>
        <w:t xml:space="preserve">lub </w:t>
      </w:r>
      <w:r w:rsidRPr="00DB4422">
        <w:rPr>
          <w:rFonts w:ascii="Bookman Old Style" w:hAnsi="Bookman Old Style"/>
          <w:sz w:val="24"/>
          <w:szCs w:val="24"/>
        </w:rPr>
        <w:t>na stronie interneto</w:t>
      </w:r>
      <w:r>
        <w:rPr>
          <w:rFonts w:ascii="Bookman Old Style" w:hAnsi="Bookman Old Style"/>
          <w:sz w:val="24"/>
          <w:szCs w:val="24"/>
        </w:rPr>
        <w:t xml:space="preserve">wej PCPR: </w:t>
      </w:r>
      <w:hyperlink r:id="rId8" w:history="1">
        <w:r w:rsidRPr="00E34D07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www.pcp</w:t>
        </w:r>
      </w:hyperlink>
      <w:r w:rsidRPr="00E34D07">
        <w:rPr>
          <w:rFonts w:ascii="Bookman Old Style" w:hAnsi="Bookman Old Style"/>
          <w:sz w:val="24"/>
          <w:szCs w:val="24"/>
        </w:rPr>
        <w:t>r.szczecinek</w:t>
      </w:r>
      <w:r w:rsidR="001208A9">
        <w:rPr>
          <w:rFonts w:ascii="Bookman Old Style" w:hAnsi="Bookman Old Style"/>
          <w:sz w:val="24"/>
          <w:szCs w:val="24"/>
        </w:rPr>
        <w:t>,</w:t>
      </w:r>
      <w:r w:rsidR="00FF6801">
        <w:rPr>
          <w:rFonts w:ascii="Bookman Old Style" w:hAnsi="Bookman Old Style"/>
          <w:sz w:val="24"/>
          <w:szCs w:val="24"/>
        </w:rPr>
        <w:t xml:space="preserve"> </w:t>
      </w:r>
      <w:r w:rsidRPr="00DB4422">
        <w:rPr>
          <w:rFonts w:ascii="Bookman Old Style" w:hAnsi="Bookman Old Style"/>
          <w:sz w:val="24"/>
          <w:szCs w:val="24"/>
        </w:rPr>
        <w:t>w zakładce AKTYWNY SAMORZĄD oraz na platformie SOW</w:t>
      </w:r>
      <w:r w:rsidR="001208A9">
        <w:rPr>
          <w:rFonts w:ascii="Bookman Old Style" w:hAnsi="Bookman Old Style"/>
          <w:b/>
          <w:sz w:val="28"/>
          <w:szCs w:val="24"/>
        </w:rPr>
        <w:t xml:space="preserve">.  </w:t>
      </w:r>
      <w:r w:rsidRPr="00DB4422">
        <w:rPr>
          <w:rFonts w:ascii="Bookman Old Style" w:hAnsi="Bookman Old Style"/>
          <w:sz w:val="24"/>
          <w:szCs w:val="24"/>
        </w:rPr>
        <w:t xml:space="preserve">Do złożenia wniosku w formie elektronicznej wymagany jest podpis elektroniczny lub profil zaufany na platformie </w:t>
      </w:r>
      <w:proofErr w:type="spellStart"/>
      <w:r w:rsidRPr="00DB4422">
        <w:rPr>
          <w:rFonts w:ascii="Bookman Old Style" w:hAnsi="Bookman Old Style"/>
          <w:sz w:val="24"/>
          <w:szCs w:val="24"/>
        </w:rPr>
        <w:t>ePUAP</w:t>
      </w:r>
      <w:proofErr w:type="spellEnd"/>
      <w:r w:rsidRPr="00DB4422">
        <w:rPr>
          <w:rFonts w:ascii="Bookman Old Style" w:hAnsi="Bookman Old Style"/>
          <w:sz w:val="24"/>
          <w:szCs w:val="24"/>
        </w:rPr>
        <w:t xml:space="preserve">. W przypadku składania wniosku drogą elektroniczną poprzez platformę SOW załączniki </w:t>
      </w:r>
      <w:r w:rsidR="00B456FD">
        <w:rPr>
          <w:rFonts w:ascii="Bookman Old Style" w:hAnsi="Bookman Old Style"/>
          <w:sz w:val="24"/>
          <w:szCs w:val="24"/>
        </w:rPr>
        <w:t xml:space="preserve">wymagane ( </w:t>
      </w:r>
      <w:r w:rsidR="00011618">
        <w:rPr>
          <w:rFonts w:ascii="Bookman Old Style" w:hAnsi="Bookman Old Style"/>
          <w:sz w:val="24"/>
          <w:szCs w:val="24"/>
        </w:rPr>
        <w:t xml:space="preserve">oświadczenie dotyczące składania wniosków, oświadczenie o dochodach, </w:t>
      </w:r>
      <w:r w:rsidR="00B456FD">
        <w:rPr>
          <w:rFonts w:ascii="Bookman Old Style" w:hAnsi="Bookman Old Style"/>
          <w:sz w:val="24"/>
          <w:szCs w:val="24"/>
        </w:rPr>
        <w:t>zaświadczenie z uczelni, kopia orzeczenia  o niepełnosprawności,</w:t>
      </w:r>
      <w:r w:rsidR="00011618">
        <w:rPr>
          <w:rFonts w:ascii="Bookman Old Style" w:hAnsi="Bookman Old Style"/>
          <w:sz w:val="24"/>
          <w:szCs w:val="24"/>
        </w:rPr>
        <w:t xml:space="preserve"> zaświadczenie o zatrudnieniu</w:t>
      </w:r>
      <w:r w:rsidR="00B456FD">
        <w:rPr>
          <w:rFonts w:ascii="Bookman Old Style" w:hAnsi="Bookman Old Style"/>
          <w:sz w:val="24"/>
          <w:szCs w:val="24"/>
        </w:rPr>
        <w:t xml:space="preserve">) </w:t>
      </w:r>
      <w:r w:rsidR="00011618">
        <w:rPr>
          <w:rFonts w:ascii="Bookman Old Style" w:hAnsi="Bookman Old Style"/>
          <w:sz w:val="24"/>
          <w:szCs w:val="24"/>
        </w:rPr>
        <w:t xml:space="preserve">należy pobrać i w formie </w:t>
      </w:r>
      <w:proofErr w:type="spellStart"/>
      <w:r w:rsidR="00011618">
        <w:rPr>
          <w:rFonts w:ascii="Bookman Old Style" w:hAnsi="Bookman Old Style"/>
          <w:sz w:val="24"/>
          <w:szCs w:val="24"/>
        </w:rPr>
        <w:t>sk</w:t>
      </w:r>
      <w:r w:rsidRPr="00DB4422">
        <w:rPr>
          <w:rFonts w:ascii="Bookman Old Style" w:hAnsi="Bookman Old Style"/>
          <w:sz w:val="24"/>
          <w:szCs w:val="24"/>
        </w:rPr>
        <w:t>anu</w:t>
      </w:r>
      <w:proofErr w:type="spellEnd"/>
      <w:r w:rsidRPr="00DB4422">
        <w:rPr>
          <w:rFonts w:ascii="Bookman Old Style" w:hAnsi="Bookman Old Style"/>
          <w:sz w:val="24"/>
          <w:szCs w:val="24"/>
        </w:rPr>
        <w:t xml:space="preserve"> dołączyć poprzez platformę SOW </w:t>
      </w:r>
      <w:r w:rsidR="00C94C30">
        <w:rPr>
          <w:rFonts w:ascii="Bookman Old Style" w:hAnsi="Bookman Old Style"/>
          <w:sz w:val="24"/>
          <w:szCs w:val="24"/>
        </w:rPr>
        <w:t xml:space="preserve">- </w:t>
      </w:r>
      <w:r w:rsidRPr="00DB4422">
        <w:rPr>
          <w:rFonts w:ascii="Bookman Old Style" w:hAnsi="Bookman Old Style"/>
          <w:sz w:val="24"/>
          <w:szCs w:val="24"/>
        </w:rPr>
        <w:t xml:space="preserve">AKTYWNY SAMORZĄD </w:t>
      </w:r>
      <w:r w:rsidR="00B456FD">
        <w:rPr>
          <w:rFonts w:ascii="Bookman Old Style" w:hAnsi="Bookman Old Style"/>
          <w:sz w:val="24"/>
          <w:szCs w:val="24"/>
        </w:rPr>
        <w:t>!</w:t>
      </w:r>
    </w:p>
    <w:p w:rsidR="00A56688" w:rsidRDefault="00DB4422" w:rsidP="00011618">
      <w:pPr>
        <w:jc w:val="both"/>
        <w:rPr>
          <w:rFonts w:ascii="Bookman Old Style" w:hAnsi="Bookman Old Style"/>
          <w:sz w:val="24"/>
          <w:szCs w:val="24"/>
        </w:rPr>
      </w:pPr>
      <w:r w:rsidRPr="00DB4422">
        <w:rPr>
          <w:rFonts w:ascii="Bookman Old Style" w:hAnsi="Bookman Old Style"/>
          <w:sz w:val="24"/>
          <w:szCs w:val="24"/>
        </w:rPr>
        <w:t xml:space="preserve">Szczegółowe informacje dot. programu znajdują się na stronie internetowej www.pfron.org.pl. Portal informacyjny System Obsługi Wsparcia finansowanego ze środków PFRON (SOW) znajduje się na stronie PFRON: </w:t>
      </w:r>
      <w:r w:rsidRPr="00A67CC7">
        <w:rPr>
          <w:rFonts w:ascii="Bookman Old Style" w:hAnsi="Bookman Old Style"/>
          <w:b/>
          <w:sz w:val="28"/>
          <w:szCs w:val="28"/>
        </w:rPr>
        <w:t>www.portal-sow.pfron.org.pl</w:t>
      </w:r>
      <w:r w:rsidRPr="00DB4422">
        <w:rPr>
          <w:rFonts w:ascii="Bookman Old Style" w:hAnsi="Bookman Old Style"/>
          <w:sz w:val="24"/>
          <w:szCs w:val="24"/>
        </w:rPr>
        <w:t xml:space="preserve"> </w:t>
      </w:r>
    </w:p>
    <w:p w:rsidR="002C68D7" w:rsidRPr="001208A9" w:rsidRDefault="002C68D7" w:rsidP="00011618">
      <w:pPr>
        <w:jc w:val="both"/>
        <w:rPr>
          <w:rFonts w:ascii="Bookman Old Style" w:hAnsi="Bookman Old Style"/>
          <w:sz w:val="24"/>
          <w:szCs w:val="24"/>
        </w:rPr>
      </w:pPr>
      <w:r w:rsidRPr="001208A9">
        <w:rPr>
          <w:rFonts w:ascii="Bookman Old Style" w:hAnsi="Bookman Old Style"/>
          <w:sz w:val="24"/>
          <w:szCs w:val="24"/>
        </w:rPr>
        <w:t xml:space="preserve"> Oraz w PCPR w Szczecinku ,Pan Jacek </w:t>
      </w:r>
      <w:proofErr w:type="spellStart"/>
      <w:r w:rsidRPr="001208A9">
        <w:rPr>
          <w:rFonts w:ascii="Bookman Old Style" w:hAnsi="Bookman Old Style"/>
          <w:sz w:val="24"/>
          <w:szCs w:val="24"/>
        </w:rPr>
        <w:t>Woynicz</w:t>
      </w:r>
      <w:proofErr w:type="spellEnd"/>
      <w:r w:rsidRPr="001208A9">
        <w:rPr>
          <w:rFonts w:ascii="Bookman Old Style" w:hAnsi="Bookman Old Style"/>
          <w:sz w:val="24"/>
          <w:szCs w:val="24"/>
        </w:rPr>
        <w:t xml:space="preserve">  tel. 947137113</w:t>
      </w:r>
    </w:p>
    <w:p w:rsidR="00A56688" w:rsidRPr="001208A9" w:rsidRDefault="00A56688" w:rsidP="00011618">
      <w:pPr>
        <w:shd w:val="clear" w:color="auto" w:fill="FFFFFF"/>
        <w:spacing w:after="150" w:line="300" w:lineRule="atLeast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pl-PL"/>
        </w:rPr>
      </w:pPr>
      <w:r w:rsidRPr="001208A9">
        <w:rPr>
          <w:rFonts w:ascii="Bookman Old Style" w:eastAsia="Times New Roman" w:hAnsi="Bookman Old Style" w:cs="Arial"/>
          <w:color w:val="333333"/>
          <w:sz w:val="24"/>
          <w:szCs w:val="24"/>
          <w:lang w:eastAsia="pl-PL"/>
        </w:rPr>
        <w:t>Wnioski można także składać w sposób tradycyjny osobiście lub za pośrednictwem poczty na adres:</w:t>
      </w:r>
      <w:r w:rsidR="00206827" w:rsidRPr="001208A9">
        <w:rPr>
          <w:rFonts w:ascii="Bookman Old Style" w:eastAsia="Times New Roman" w:hAnsi="Bookman Old Style" w:cs="Arial"/>
          <w:color w:val="333333"/>
          <w:sz w:val="24"/>
          <w:szCs w:val="24"/>
          <w:lang w:eastAsia="pl-PL"/>
        </w:rPr>
        <w:t xml:space="preserve"> PCPR Szczecinek    </w:t>
      </w:r>
      <w:proofErr w:type="spellStart"/>
      <w:r w:rsidR="00206827" w:rsidRPr="001208A9">
        <w:rPr>
          <w:rFonts w:ascii="Bookman Old Style" w:eastAsia="Times New Roman" w:hAnsi="Bookman Old Style" w:cs="Arial"/>
          <w:color w:val="333333"/>
          <w:sz w:val="24"/>
          <w:szCs w:val="24"/>
          <w:lang w:eastAsia="pl-PL"/>
        </w:rPr>
        <w:t>ul.Wiatraczna</w:t>
      </w:r>
      <w:proofErr w:type="spellEnd"/>
      <w:r w:rsidR="00206827" w:rsidRPr="001208A9">
        <w:rPr>
          <w:rFonts w:ascii="Bookman Old Style" w:eastAsia="Times New Roman" w:hAnsi="Bookman Old Style" w:cs="Arial"/>
          <w:color w:val="333333"/>
          <w:sz w:val="24"/>
          <w:szCs w:val="24"/>
          <w:lang w:eastAsia="pl-PL"/>
        </w:rPr>
        <w:t xml:space="preserve"> 1     78-400 Szczecinek</w:t>
      </w:r>
    </w:p>
    <w:p w:rsidR="00A67CC7" w:rsidRPr="001208A9" w:rsidRDefault="00A67CC7" w:rsidP="00A67CC7">
      <w:pPr>
        <w:shd w:val="clear" w:color="auto" w:fill="FFFFFF"/>
        <w:spacing w:after="150" w:line="300" w:lineRule="atLeast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pl-PL"/>
        </w:rPr>
      </w:pPr>
      <w:r w:rsidRPr="001208A9">
        <w:rPr>
          <w:rFonts w:ascii="Bookman Old Style" w:eastAsia="Times New Roman" w:hAnsi="Bookman Old Style" w:cs="Arial"/>
          <w:color w:val="333333"/>
          <w:sz w:val="24"/>
          <w:szCs w:val="24"/>
          <w:lang w:eastAsia="pl-PL"/>
        </w:rPr>
        <w:t xml:space="preserve">Informacje dotyczące profilu zaufanego są dostępne na stronach:  </w:t>
      </w:r>
      <w:hyperlink r:id="rId9" w:tgtFrame="_blank" w:history="1">
        <w:r w:rsidRPr="001208A9">
          <w:rPr>
            <w:rFonts w:ascii="Bookman Old Style" w:eastAsia="Times New Roman" w:hAnsi="Bookman Old Style" w:cs="Arial"/>
            <w:color w:val="256404"/>
            <w:sz w:val="24"/>
            <w:szCs w:val="24"/>
            <w:u w:val="single"/>
            <w:lang w:eastAsia="pl-PL"/>
          </w:rPr>
          <w:t>https://pz.gov.pl/pz/index</w:t>
        </w:r>
      </w:hyperlink>
      <w:r w:rsidRPr="001208A9">
        <w:rPr>
          <w:rFonts w:ascii="Bookman Old Style" w:eastAsia="Times New Roman" w:hAnsi="Bookman Old Style" w:cs="Arial"/>
          <w:color w:val="333333"/>
          <w:sz w:val="24"/>
          <w:szCs w:val="24"/>
          <w:lang w:eastAsia="pl-PL"/>
        </w:rPr>
        <w:t xml:space="preserve">       lub    </w:t>
      </w:r>
      <w:hyperlink r:id="rId10" w:tgtFrame="_blank" w:history="1">
        <w:r w:rsidRPr="001208A9">
          <w:rPr>
            <w:rFonts w:ascii="Bookman Old Style" w:eastAsia="Times New Roman" w:hAnsi="Bookman Old Style" w:cs="Arial"/>
            <w:color w:val="0B5DB4"/>
            <w:sz w:val="24"/>
            <w:szCs w:val="24"/>
            <w:lang w:eastAsia="pl-PL"/>
          </w:rPr>
          <w:t>https://obywatel.gov.pl/zaloz-profil-zaufany</w:t>
        </w:r>
      </w:hyperlink>
      <w:r w:rsidRPr="001208A9">
        <w:rPr>
          <w:rFonts w:ascii="Bookman Old Style" w:eastAsia="Times New Roman" w:hAnsi="Bookman Old Style" w:cs="Arial"/>
          <w:color w:val="333333"/>
          <w:sz w:val="24"/>
          <w:szCs w:val="24"/>
          <w:lang w:eastAsia="pl-PL"/>
        </w:rPr>
        <w:t xml:space="preserve">  </w:t>
      </w:r>
    </w:p>
    <w:p w:rsidR="00A67CC7" w:rsidRPr="00A56688" w:rsidRDefault="00A67CC7" w:rsidP="0001161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5D6AF7" w:rsidRPr="00BD2473" w:rsidRDefault="00BD2473">
      <w:pPr>
        <w:rPr>
          <w:rFonts w:ascii="Bookman Old Style" w:hAnsi="Bookman Old Style"/>
          <w:b/>
          <w:sz w:val="24"/>
          <w:szCs w:val="24"/>
        </w:rPr>
      </w:pPr>
      <w:r w:rsidRPr="00BD2473">
        <w:rPr>
          <w:rFonts w:ascii="Bookman Old Style" w:hAnsi="Bookman Old Style"/>
          <w:b/>
          <w:sz w:val="24"/>
          <w:szCs w:val="24"/>
        </w:rPr>
        <w:lastRenderedPageBreak/>
        <w:t>https://www.pfron.org.pl/aktualnosci/szczegoly-aktualnosci/news/aktywny</w:t>
      </w:r>
      <w:bookmarkStart w:id="0" w:name="_GoBack"/>
      <w:bookmarkEnd w:id="0"/>
      <w:r w:rsidRPr="00BD2473">
        <w:rPr>
          <w:rFonts w:ascii="Bookman Old Style" w:hAnsi="Bookman Old Style"/>
          <w:b/>
          <w:sz w:val="24"/>
          <w:szCs w:val="24"/>
        </w:rPr>
        <w:t>-samorzad-w-2020-roku/</w:t>
      </w:r>
    </w:p>
    <w:sectPr w:rsidR="005D6AF7" w:rsidRPr="00BD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325"/>
    <w:multiLevelType w:val="multilevel"/>
    <w:tmpl w:val="D508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538AB"/>
    <w:multiLevelType w:val="multilevel"/>
    <w:tmpl w:val="6D6A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95633"/>
    <w:multiLevelType w:val="multilevel"/>
    <w:tmpl w:val="35C8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10"/>
    <w:rsid w:val="00011618"/>
    <w:rsid w:val="000905F9"/>
    <w:rsid w:val="001208A9"/>
    <w:rsid w:val="00206827"/>
    <w:rsid w:val="002C68D7"/>
    <w:rsid w:val="003106E0"/>
    <w:rsid w:val="004D0F10"/>
    <w:rsid w:val="005D6AF7"/>
    <w:rsid w:val="009167B5"/>
    <w:rsid w:val="00A56688"/>
    <w:rsid w:val="00A67CC7"/>
    <w:rsid w:val="00AF0DA0"/>
    <w:rsid w:val="00B456FD"/>
    <w:rsid w:val="00BA2608"/>
    <w:rsid w:val="00BD2473"/>
    <w:rsid w:val="00C94C30"/>
    <w:rsid w:val="00DB4422"/>
    <w:rsid w:val="00E34D07"/>
    <w:rsid w:val="00F43603"/>
    <w:rsid w:val="00F6149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4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4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072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3" w:color="D4D4D4"/>
            <w:right w:val="none" w:sz="0" w:space="0" w:color="auto"/>
          </w:divBdr>
        </w:div>
        <w:div w:id="1907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" TargetMode="External"/><Relationship Id="rId3" Type="http://schemas.openxmlformats.org/officeDocument/2006/relationships/styles" Target="styles.xml"/><Relationship Id="rId7" Type="http://schemas.openxmlformats.org/officeDocument/2006/relationships/hyperlink" Target="https://sow.pfron.org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bywatel.gov.pl/zaloz-profil-zaufa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z.gov.pl/pz/inde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BEFE-86C1-4F75-A98C-E77FDA28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19</cp:revision>
  <dcterms:created xsi:type="dcterms:W3CDTF">2019-09-16T07:29:00Z</dcterms:created>
  <dcterms:modified xsi:type="dcterms:W3CDTF">2020-03-05T13:50:00Z</dcterms:modified>
</cp:coreProperties>
</file>